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059E3AD" w:rsidR="007B024B" w:rsidRPr="00AE2486" w:rsidRDefault="00251D81" w:rsidP="00CB6158">
      <w:pPr>
        <w:pStyle w:val="Datumoben"/>
        <w:spacing w:after="300"/>
        <w:rPr>
          <w:rStyle w:val="Formatvorlage14"/>
          <w:sz w:val="20"/>
          <w:lang w:val="en-US"/>
        </w:rPr>
      </w:pPr>
      <w:r w:rsidRPr="00AE2486">
        <w:rPr>
          <w:noProof/>
          <w:lang w:val="en-US"/>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Pr="00AE2486">
        <w:rPr>
          <w:noProof/>
          <w:lang w:val="en-US"/>
        </w:rPr>
        <w:t>September</w:t>
      </w:r>
      <w:r w:rsidRPr="00AE2486">
        <w:rPr>
          <w:rStyle w:val="Formatvorlage14"/>
          <w:sz w:val="20"/>
          <w:lang w:val="en-US"/>
        </w:rPr>
        <w:t xml:space="preserve"> 2023</w:t>
      </w:r>
    </w:p>
    <w:p w14:paraId="3DA34F58" w14:textId="65161371" w:rsidR="00844322" w:rsidRPr="00AE2486" w:rsidRDefault="00BA2E8B" w:rsidP="00844322">
      <w:pPr>
        <w:spacing w:line="240" w:lineRule="auto"/>
        <w:rPr>
          <w:rStyle w:val="Formatvorlage14"/>
          <w:b/>
          <w:bCs/>
          <w:color w:val="4D4D4D" w:themeColor="accent3"/>
          <w:sz w:val="48"/>
          <w:szCs w:val="48"/>
          <w:lang w:val="en-US"/>
        </w:rPr>
      </w:pPr>
      <w:r w:rsidRPr="00AE2486">
        <w:rPr>
          <w:rStyle w:val="Formatvorlage14"/>
          <w:b/>
          <w:bCs/>
          <w:color w:val="4D4D4D" w:themeColor="accent3"/>
          <w:sz w:val="48"/>
          <w:szCs w:val="48"/>
          <w:lang w:val="en-US"/>
        </w:rPr>
        <w:t>VITA expands VITA</w:t>
      </w:r>
      <w:r w:rsidRPr="00AE2486">
        <w:rPr>
          <w:rStyle w:val="Formatvorlage14"/>
          <w:b/>
          <w:bCs/>
          <w:color w:val="4D4D4D" w:themeColor="accent3"/>
          <w:sz w:val="48"/>
          <w:szCs w:val="48"/>
          <w:lang w:val="en-US"/>
        </w:rPr>
        <w:tab/>
        <w:t xml:space="preserve"> VIONIC SOLUTIONS Portfolio – and opens even more possibilities for users</w:t>
      </w:r>
    </w:p>
    <w:p w14:paraId="3D27ADAC" w14:textId="77777777" w:rsidR="00844322" w:rsidRPr="00AE2486" w:rsidRDefault="00844322" w:rsidP="00844322">
      <w:pPr>
        <w:spacing w:line="360" w:lineRule="auto"/>
        <w:rPr>
          <w:rFonts w:cs="Arial"/>
          <w:sz w:val="22"/>
          <w:szCs w:val="22"/>
          <w:lang w:val="en-US"/>
        </w:rPr>
      </w:pPr>
    </w:p>
    <w:p w14:paraId="5291ACA0" w14:textId="44F3B2FD" w:rsidR="002136D7" w:rsidRPr="00AE2486" w:rsidRDefault="00295152" w:rsidP="00505E59">
      <w:pPr>
        <w:spacing w:after="480"/>
        <w:rPr>
          <w:rFonts w:cs="Arial"/>
          <w:sz w:val="24"/>
          <w:szCs w:val="24"/>
          <w:lang w:val="en-US"/>
        </w:rPr>
      </w:pPr>
      <w:r w:rsidRPr="00AE2486">
        <w:rPr>
          <w:rFonts w:cs="Arial"/>
          <w:sz w:val="24"/>
          <w:szCs w:val="24"/>
          <w:lang w:val="en-US"/>
        </w:rPr>
        <w:t>Reach a new level in digital dentures with VITA Zahnfabrik: The company is bringing more new products to market for the VITA</w:t>
      </w:r>
      <w:r w:rsidRPr="00AE2486">
        <w:rPr>
          <w:rFonts w:cs="Arial"/>
          <w:sz w:val="24"/>
          <w:szCs w:val="24"/>
          <w:lang w:val="en-US"/>
        </w:rPr>
        <w:tab/>
        <w:t>VIONIC SOLUTIONS Portfolio in 2023 – and offering users even more freedom of choice in the future for workflow and materials. Regardless of the hardware and software systems used, this means completely new possibilities in terms of quality, esthetics and efficiency.</w:t>
      </w:r>
    </w:p>
    <w:p w14:paraId="23719AFC" w14:textId="594F7FDB" w:rsidR="00F32E5D" w:rsidRPr="00AE2486" w:rsidRDefault="0076727F" w:rsidP="0062599B">
      <w:pPr>
        <w:rPr>
          <w:rFonts w:cs="Arial"/>
          <w:lang w:val="en-US"/>
        </w:rPr>
      </w:pPr>
      <w:r w:rsidRPr="00AE2486">
        <w:rPr>
          <w:rFonts w:cs="Arial"/>
          <w:lang w:val="en-US"/>
        </w:rPr>
        <w:t>In addition to the products already available, users can choose from a wider range and completely new components in the series:</w:t>
      </w:r>
    </w:p>
    <w:p w14:paraId="6FFB2F73" w14:textId="77777777" w:rsidR="007F600E" w:rsidRPr="00AE2486" w:rsidRDefault="007F600E" w:rsidP="0062599B">
      <w:pPr>
        <w:rPr>
          <w:rFonts w:cs="Arial"/>
          <w:lang w:val="en-US"/>
        </w:rPr>
      </w:pPr>
    </w:p>
    <w:p w14:paraId="28CD0445" w14:textId="0EF98F13" w:rsidR="00FF2CB8" w:rsidRPr="00AE2486" w:rsidRDefault="00FF2CB8" w:rsidP="00FF2CB8">
      <w:pPr>
        <w:pStyle w:val="Listenabsatz"/>
        <w:numPr>
          <w:ilvl w:val="0"/>
          <w:numId w:val="37"/>
        </w:numPr>
        <w:rPr>
          <w:rFonts w:cs="Arial"/>
          <w:lang w:val="en-US"/>
        </w:rPr>
      </w:pPr>
      <w:r w:rsidRPr="00AE2486">
        <w:rPr>
          <w:rFonts w:cs="Arial"/>
          <w:b/>
          <w:bCs/>
          <w:lang w:val="en-US"/>
        </w:rPr>
        <w:t>VITA VIONIC</w:t>
      </w:r>
      <w:r w:rsidRPr="00AE2486">
        <w:rPr>
          <w:rFonts w:cs="Arial"/>
          <w:b/>
          <w:bCs/>
          <w:vertAlign w:val="superscript"/>
          <w:lang w:val="en-US"/>
        </w:rPr>
        <w:t>®</w:t>
      </w:r>
      <w:r w:rsidRPr="00AE2486">
        <w:rPr>
          <w:rFonts w:cs="Arial"/>
          <w:b/>
          <w:bCs/>
          <w:lang w:val="en-US"/>
        </w:rPr>
        <w:t xml:space="preserve"> DENT DISC multiColor:</w:t>
      </w:r>
      <w:r w:rsidRPr="00AE2486">
        <w:rPr>
          <w:rFonts w:cs="Arial"/>
          <w:lang w:val="en-US"/>
        </w:rPr>
        <w:t xml:space="preserve"> With the new disc, users can mill teeth for partial and full dentures themselves via CAD/CAM. Within the VITA VIONIC SOLUTIONS portfolio, you can now choose between prefabricated and individually created teeth. Thanks to the high-quality composite (inorganically filled PMMA), the new disc is significantly more abrasion-resistant than comparable products. VITA is offering its usual high quality of analog VITA premium teeth for digitally created dentures as well. The integrated shade gradient also makes the VITA VIONIC DENT DISC multiColor unique on the dental market. The disc is available </w:t>
      </w:r>
      <w:r w:rsidR="00AE2486" w:rsidRPr="00303FF0">
        <w:rPr>
          <w:rFonts w:cs="Arial"/>
          <w:lang w:val="en-US"/>
        </w:rPr>
        <w:t xml:space="preserve">from September </w:t>
      </w:r>
      <w:r w:rsidRPr="00303FF0">
        <w:rPr>
          <w:rFonts w:cs="Arial"/>
          <w:lang w:val="en-US"/>
        </w:rPr>
        <w:t>2023.</w:t>
      </w:r>
    </w:p>
    <w:p w14:paraId="42284377" w14:textId="439C8184" w:rsidR="00FF2CB8" w:rsidRPr="00AE2486" w:rsidRDefault="00FF2CB8" w:rsidP="00FF2CB8">
      <w:pPr>
        <w:pStyle w:val="Listenabsatz"/>
        <w:numPr>
          <w:ilvl w:val="0"/>
          <w:numId w:val="37"/>
        </w:numPr>
        <w:rPr>
          <w:rFonts w:cs="Arial"/>
          <w:lang w:val="en-US"/>
        </w:rPr>
      </w:pPr>
      <w:r w:rsidRPr="00AE2486">
        <w:rPr>
          <w:rFonts w:cs="Arial"/>
          <w:b/>
          <w:bCs/>
          <w:lang w:val="en-US"/>
        </w:rPr>
        <w:t>VITA VIONIC</w:t>
      </w:r>
      <w:r w:rsidRPr="00AE2486">
        <w:rPr>
          <w:rFonts w:cs="Arial"/>
          <w:b/>
          <w:bCs/>
          <w:vertAlign w:val="superscript"/>
          <w:lang w:val="en-US"/>
        </w:rPr>
        <w:t>®</w:t>
      </w:r>
      <w:r w:rsidRPr="00AE2486">
        <w:rPr>
          <w:rFonts w:cs="Arial"/>
          <w:b/>
          <w:bCs/>
          <w:lang w:val="en-US"/>
        </w:rPr>
        <w:t xml:space="preserve"> BASE DISC HI: </w:t>
      </w:r>
      <w:r w:rsidRPr="00AE2486">
        <w:rPr>
          <w:rFonts w:cs="Arial"/>
          <w:lang w:val="en-US"/>
        </w:rPr>
        <w:t xml:space="preserve">The disc for milling the denture base via CAD/CAM comes onto the market with an improved material that is impact-resistant and more durable than its predecessor. In addition, the BASE DISC HI is available in three (a fourth shade is coming), lively gingiva shades which appear even more natural for full and partial dentures. The new product is available now. </w:t>
      </w:r>
    </w:p>
    <w:p w14:paraId="0BE40C61" w14:textId="1E942CF8" w:rsidR="005E7241" w:rsidRPr="00AE2486" w:rsidRDefault="00FF2CB8" w:rsidP="004D3068">
      <w:pPr>
        <w:pStyle w:val="Listenabsatz"/>
        <w:numPr>
          <w:ilvl w:val="0"/>
          <w:numId w:val="37"/>
        </w:numPr>
        <w:rPr>
          <w:rFonts w:cs="Arial"/>
          <w:lang w:val="en-US"/>
        </w:rPr>
      </w:pPr>
      <w:r w:rsidRPr="00AE2486">
        <w:rPr>
          <w:rFonts w:cs="Arial"/>
          <w:b/>
          <w:bCs/>
          <w:lang w:val="en-US"/>
        </w:rPr>
        <w:t>VITA VIONIC</w:t>
      </w:r>
      <w:r w:rsidRPr="00AE2486">
        <w:rPr>
          <w:rFonts w:cs="Arial"/>
          <w:b/>
          <w:bCs/>
          <w:vertAlign w:val="superscript"/>
          <w:lang w:val="en-US"/>
        </w:rPr>
        <w:t>®</w:t>
      </w:r>
      <w:r w:rsidRPr="00AE2486">
        <w:rPr>
          <w:rFonts w:cs="Arial"/>
          <w:b/>
          <w:bCs/>
          <w:lang w:val="en-US"/>
        </w:rPr>
        <w:t xml:space="preserve"> DIGITAL VIGO Denture Library: </w:t>
      </w:r>
      <w:r w:rsidRPr="00AE2486">
        <w:rPr>
          <w:rFonts w:cs="Arial"/>
          <w:lang w:val="en-US"/>
        </w:rPr>
        <w:t xml:space="preserve">VITA is also reorganizing its dental database. In the future, users will be able to digitally design try-in dentures, denture bases and teeth and then 3D print them or mill them. The database will be available for the denture modules of 3shape and exocad. Users can choose from a total of seven predefined setup concepts for partial and full dentures – including cross-bite and the recently added setup concepts for straight setup lingualized, straight setup buccalized and Dutch lingualized occlusion. This means that the VITA </w:t>
      </w:r>
      <w:r w:rsidRPr="00AE2486">
        <w:rPr>
          <w:rFonts w:cs="Arial"/>
          <w:lang w:val="en-US"/>
        </w:rPr>
        <w:lastRenderedPageBreak/>
        <w:t xml:space="preserve">VIONIC DIGITAL VIGO denture tooth database enables simple and time-saving digital design and manufacture using all common open CAM and 3D print systems. The denture tooth library for 3Shape is available as of July 2023 and </w:t>
      </w:r>
      <w:r w:rsidR="00AE2486" w:rsidRPr="00303FF0">
        <w:rPr>
          <w:rFonts w:cs="Arial"/>
          <w:lang w:val="en-US"/>
        </w:rPr>
        <w:t>will be available soon</w:t>
      </w:r>
      <w:r w:rsidR="00AE2486">
        <w:rPr>
          <w:rFonts w:cs="Arial"/>
          <w:lang w:val="en-US"/>
        </w:rPr>
        <w:t xml:space="preserve"> for </w:t>
      </w:r>
      <w:r w:rsidRPr="00AE2486">
        <w:rPr>
          <w:rFonts w:cs="Arial"/>
          <w:lang w:val="en-US"/>
        </w:rPr>
        <w:t>exoca</w:t>
      </w:r>
      <w:r w:rsidR="00AE2486">
        <w:rPr>
          <w:rFonts w:cs="Arial"/>
          <w:lang w:val="en-US"/>
        </w:rPr>
        <w:t>d</w:t>
      </w:r>
      <w:r w:rsidRPr="00AE2486">
        <w:rPr>
          <w:rFonts w:cs="Arial"/>
          <w:lang w:val="en-US"/>
        </w:rPr>
        <w:t>.</w:t>
      </w:r>
      <w:r w:rsidRPr="00AE2486">
        <w:rPr>
          <w:rFonts w:cs="Arial"/>
          <w:lang w:val="en-US"/>
        </w:rPr>
        <w:br/>
      </w:r>
    </w:p>
    <w:p w14:paraId="2FA44B53" w14:textId="78E45824" w:rsidR="00517FC8" w:rsidRPr="00AE2486" w:rsidRDefault="00BA0A2D" w:rsidP="00517FC8">
      <w:pPr>
        <w:spacing w:line="360" w:lineRule="auto"/>
        <w:rPr>
          <w:rFonts w:cs="Arial"/>
          <w:b/>
          <w:bCs/>
          <w:color w:val="DC0064" w:themeColor="accent1"/>
          <w:lang w:val="en-US"/>
        </w:rPr>
      </w:pPr>
      <w:r w:rsidRPr="00AE2486">
        <w:rPr>
          <w:rFonts w:cs="Arial"/>
          <w:b/>
          <w:bCs/>
          <w:color w:val="DC0064" w:themeColor="accent1"/>
          <w:lang w:val="en-US"/>
        </w:rPr>
        <w:t>More about VITA VIONIC SOLUTIONS</w:t>
      </w:r>
    </w:p>
    <w:p w14:paraId="1F94FD0C" w14:textId="0711D598" w:rsidR="00DD62F4" w:rsidRPr="00AE2486" w:rsidRDefault="00C21F67" w:rsidP="00722887">
      <w:pPr>
        <w:spacing w:after="120" w:line="360" w:lineRule="auto"/>
        <w:rPr>
          <w:rFonts w:cs="Arial"/>
          <w:lang w:val="en-US"/>
        </w:rPr>
      </w:pPr>
      <w:r w:rsidRPr="00AE2486">
        <w:rPr>
          <w:rFonts w:cs="Arial"/>
          <w:lang w:val="en-US"/>
        </w:rPr>
        <w:t>More information: www.vita-zahnfabrik.com/vionic</w:t>
      </w:r>
    </w:p>
    <w:p w14:paraId="7F032F21" w14:textId="0FBC528D" w:rsidR="00F86092" w:rsidRPr="00AE2486" w:rsidRDefault="00C144F8" w:rsidP="00F86092">
      <w:pPr>
        <w:spacing w:after="120" w:line="360" w:lineRule="auto"/>
        <w:rPr>
          <w:rStyle w:val="Formatvorlage14"/>
          <w:rFonts w:cs="Arial"/>
          <w:color w:val="4D4D4D" w:themeColor="accent3"/>
          <w:sz w:val="28"/>
          <w:lang w:val="en-US"/>
        </w:rPr>
      </w:pPr>
      <w:r w:rsidRPr="00AE2486">
        <w:rPr>
          <w:noProof/>
          <w:lang w:val="en-US"/>
        </w:rPr>
        <w:drawing>
          <wp:inline distT="0" distB="0" distL="0" distR="0" wp14:anchorId="0C818EAB" wp14:editId="7672EDC0">
            <wp:extent cx="2516094" cy="1778000"/>
            <wp:effectExtent l="0" t="0" r="0" b="0"/>
            <wp:docPr id="920280648" name="Grafik 1" descr="Ein Bild, das Text, Kosmetik, Kreis, Zubehö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80648" name="Grafik 1" descr="Ein Bild, das Text, Kosmetik, Kreis, Zubehör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19093" cy="1780119"/>
                    </a:xfrm>
                    <a:prstGeom prst="rect">
                      <a:avLst/>
                    </a:prstGeom>
                    <a:noFill/>
                    <a:ln>
                      <a:noFill/>
                    </a:ln>
                  </pic:spPr>
                </pic:pic>
              </a:graphicData>
            </a:graphic>
          </wp:inline>
        </w:drawing>
      </w:r>
    </w:p>
    <w:p w14:paraId="3834093D" w14:textId="2048DE16" w:rsidR="00F86092" w:rsidRPr="00AE2486" w:rsidRDefault="005030B2" w:rsidP="00F86092">
      <w:pPr>
        <w:pStyle w:val="Preline"/>
        <w:spacing w:after="0" w:line="240" w:lineRule="auto"/>
        <w:rPr>
          <w:rStyle w:val="Formatvorlage14"/>
          <w:rFonts w:cs="Arial"/>
          <w:b w:val="0"/>
          <w:bCs w:val="0"/>
          <w:color w:val="4D4D4D" w:themeColor="accent3"/>
          <w:sz w:val="18"/>
          <w:szCs w:val="18"/>
          <w:lang w:val="en-US"/>
        </w:rPr>
      </w:pPr>
      <w:r w:rsidRPr="00AE2486">
        <w:rPr>
          <w:rStyle w:val="Formatvorlage14"/>
          <w:rFonts w:cs="Arial"/>
          <w:b w:val="0"/>
          <w:bCs w:val="0"/>
          <w:color w:val="4D4D4D" w:themeColor="accent3"/>
          <w:sz w:val="18"/>
          <w:szCs w:val="18"/>
          <w:lang w:val="en-US"/>
        </w:rPr>
        <w:t>Fig. 1: VITA offers even more freedom of choice with its expanded VITA VIONIC SOLUTIONS Portfolio.</w:t>
      </w:r>
    </w:p>
    <w:p w14:paraId="0F10B740" w14:textId="77777777" w:rsidR="002372FF" w:rsidRPr="00AE2486"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AE2486" w:rsidRDefault="00BC346F" w:rsidP="00604131">
      <w:pPr>
        <w:rPr>
          <w:rFonts w:cs="Arial"/>
          <w:lang w:val="en-US"/>
        </w:rPr>
      </w:pPr>
      <w:r w:rsidRPr="00AE2486">
        <w:rPr>
          <w:rFonts w:cs="Arial"/>
          <w:noProof/>
          <w:lang w:val="en-US"/>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AE2486" w:rsidRDefault="00602BBF" w:rsidP="00604131">
      <w:pPr>
        <w:rPr>
          <w:rFonts w:cs="Arial"/>
          <w:lang w:val="en-US"/>
        </w:rPr>
      </w:pPr>
    </w:p>
    <w:p w14:paraId="20FDF31A" w14:textId="41FDB41E" w:rsidR="00602BBF" w:rsidRPr="00AE2486" w:rsidRDefault="00602BBF" w:rsidP="00604131">
      <w:pPr>
        <w:rPr>
          <w:rFonts w:cs="Arial"/>
          <w:lang w:val="en-US"/>
        </w:rPr>
      </w:pPr>
    </w:p>
    <w:p w14:paraId="04841C92" w14:textId="5FD1EFB6" w:rsidR="00602BBF" w:rsidRPr="00AE2486" w:rsidRDefault="00602BBF" w:rsidP="00604131">
      <w:pPr>
        <w:rPr>
          <w:rFonts w:cs="Arial"/>
          <w:lang w:val="en-US"/>
        </w:rPr>
      </w:pPr>
    </w:p>
    <w:p w14:paraId="0E7097C3" w14:textId="2627384D" w:rsidR="00602BBF" w:rsidRPr="00AE2486" w:rsidRDefault="00602BBF" w:rsidP="00604131">
      <w:pPr>
        <w:rPr>
          <w:rFonts w:cs="Arial"/>
          <w:lang w:val="en-US"/>
        </w:rPr>
      </w:pPr>
    </w:p>
    <w:p w14:paraId="49A7A2B6" w14:textId="745B7EE5" w:rsidR="00602BBF" w:rsidRPr="00AE2486" w:rsidRDefault="00602BBF" w:rsidP="00604131">
      <w:pPr>
        <w:rPr>
          <w:rFonts w:cs="Arial"/>
          <w:lang w:val="en-US"/>
        </w:rPr>
      </w:pPr>
    </w:p>
    <w:p w14:paraId="752006E8" w14:textId="594E49C4" w:rsidR="00602BBF" w:rsidRPr="00AE2486" w:rsidRDefault="00602BBF" w:rsidP="00604131">
      <w:pPr>
        <w:rPr>
          <w:rFonts w:cs="Arial"/>
          <w:lang w:val="en-US"/>
        </w:rPr>
      </w:pPr>
    </w:p>
    <w:p w14:paraId="26275C2D" w14:textId="4F07F5BA" w:rsidR="00602BBF" w:rsidRPr="00AE2486" w:rsidRDefault="00602BBF" w:rsidP="00604131">
      <w:pPr>
        <w:rPr>
          <w:rFonts w:cs="Arial"/>
          <w:lang w:val="en-US"/>
        </w:rPr>
      </w:pPr>
    </w:p>
    <w:sectPr w:rsidR="00602BBF" w:rsidRPr="00AE2486"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F2AC0" w14:textId="77777777" w:rsidR="008E5E46" w:rsidRDefault="008E5E46" w:rsidP="00604131">
      <w:r>
        <w:separator/>
      </w:r>
    </w:p>
    <w:p w14:paraId="4967B156" w14:textId="77777777" w:rsidR="008E5E46" w:rsidRDefault="008E5E46" w:rsidP="00604131"/>
  </w:endnote>
  <w:endnote w:type="continuationSeparator" w:id="0">
    <w:p w14:paraId="0377DCDA" w14:textId="77777777" w:rsidR="008E5E46" w:rsidRDefault="008E5E46" w:rsidP="00604131">
      <w:r>
        <w:continuationSeparator/>
      </w:r>
    </w:p>
    <w:p w14:paraId="28605144" w14:textId="77777777" w:rsidR="008E5E46" w:rsidRDefault="008E5E46" w:rsidP="00604131"/>
  </w:endnote>
  <w:endnote w:type="continuationNotice" w:id="1">
    <w:p w14:paraId="1B18904D" w14:textId="77777777" w:rsidR="008E5E46" w:rsidRDefault="008E5E4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717CF" w14:textId="77777777" w:rsidR="008E5E46" w:rsidRDefault="008E5E46" w:rsidP="00604131">
      <w:r>
        <w:separator/>
      </w:r>
    </w:p>
    <w:p w14:paraId="56095217" w14:textId="77777777" w:rsidR="008E5E46" w:rsidRDefault="008E5E46" w:rsidP="00604131"/>
  </w:footnote>
  <w:footnote w:type="continuationSeparator" w:id="0">
    <w:p w14:paraId="78AD47A0" w14:textId="77777777" w:rsidR="008E5E46" w:rsidRDefault="008E5E46" w:rsidP="00604131">
      <w:r>
        <w:continuationSeparator/>
      </w:r>
    </w:p>
    <w:p w14:paraId="2AA1BEE3" w14:textId="77777777" w:rsidR="008E5E46" w:rsidRDefault="008E5E46" w:rsidP="00604131"/>
  </w:footnote>
  <w:footnote w:type="continuationNotice" w:id="1">
    <w:p w14:paraId="0F8ECD1B" w14:textId="77777777" w:rsidR="008E5E46" w:rsidRDefault="008E5E4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3FF0"/>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5E46"/>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2486"/>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416</Words>
  <Characters>2276</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16</cp:revision>
  <cp:lastPrinted>2023-06-26T10:19:00Z</cp:lastPrinted>
  <dcterms:created xsi:type="dcterms:W3CDTF">2023-06-28T12:42:00Z</dcterms:created>
  <dcterms:modified xsi:type="dcterms:W3CDTF">2023-09-25T08:03:00Z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